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C5A2E5" w14:textId="2722BC83" w:rsidR="005B6A05" w:rsidRDefault="005B6A05">
      <w:r w:rsidRPr="005B6A05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52FA94" wp14:editId="577569F9">
                <wp:simplePos x="0" y="0"/>
                <wp:positionH relativeFrom="column">
                  <wp:posOffset>-407670</wp:posOffset>
                </wp:positionH>
                <wp:positionV relativeFrom="paragraph">
                  <wp:posOffset>194310</wp:posOffset>
                </wp:positionV>
                <wp:extent cx="3962400" cy="4495800"/>
                <wp:effectExtent l="0" t="0" r="19050" b="76200"/>
                <wp:wrapNone/>
                <wp:docPr id="8196" name="Rectangle 5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 noChangeArrowheads="1"/>
                      </wps:cNvSpPr>
                      <wps:spPr bwMode="auto">
                        <a:xfrm>
                          <a:off x="0" y="0"/>
                          <a:ext cx="3962400" cy="449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63500" dist="38099" dir="2700000" algn="ctr" rotWithShape="0">
                            <a:schemeClr val="bg1">
                              <a:alpha val="74997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37A93D" w14:textId="77777777" w:rsidR="005B6A05" w:rsidRDefault="005B6A05" w:rsidP="005B6A05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kinsoku w:val="0"/>
                              <w:overflowPunct w:val="0"/>
                              <w:spacing w:after="0" w:line="240" w:lineRule="auto"/>
                              <w:textAlignment w:val="baseline"/>
                              <w:rPr>
                                <w:rFonts w:eastAsia="MS PGothic" w:hAnsi="Calibri" w:cs="MS PGothic"/>
                                <w:color w:val="000000" w:themeColor="text1"/>
                                <w:sz w:val="24"/>
                                <w:szCs w:val="32"/>
                                <w:lang w:val="es-ES_tradnl"/>
                                <w:eastAsianLayout w:id="-967102720"/>
                              </w:rPr>
                            </w:pP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9"/>
                              </w:rPr>
                              <w:t>Distribución de Equipos de Bombeo:</w:t>
                            </w:r>
                          </w:p>
                          <w:p w14:paraId="5B6490C7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1"/>
                              </w:numPr>
                              <w:kinsoku w:val="0"/>
                              <w:overflowPunct w:val="0"/>
                              <w:spacing w:after="0" w:line="240" w:lineRule="auto"/>
                              <w:textAlignment w:val="baseline"/>
                              <w:rPr>
                                <w:rFonts w:ascii="Arial Black" w:eastAsia="MS PGothic" w:hAnsi="Arial Black" w:cs="MS PGothic"/>
                                <w:color w:val="CC3300"/>
                                <w:sz w:val="24"/>
                                <w:szCs w:val="32"/>
                                <w:lang w:val="es-ES_tradnl"/>
                                <w:eastAsianLayout w:id="-967102717"/>
                              </w:rPr>
                            </w:pPr>
                            <w:r>
                              <w:rPr>
                                <w:rFonts w:ascii="Arial Black" w:eastAsia="MS PGothic" w:hAnsi="Arial Black" w:cs="MS PGothic"/>
                                <w:color w:val="CC3300"/>
                                <w:sz w:val="32"/>
                                <w:szCs w:val="32"/>
                                <w:u w:val="single"/>
                                <w:lang w:val="es-ES_tradnl"/>
                                <w:eastAsianLayout w:id="-967102716"/>
                              </w:rPr>
                              <w:t>GRUNDFOS</w:t>
                            </w: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5"/>
                              </w:rPr>
                              <w:t xml:space="preserve"> = </w:t>
                            </w:r>
                            <w:r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4"/>
                              </w:rPr>
                              <w:t xml:space="preserve">Bombas </w:t>
                            </w:r>
                            <w:r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3"/>
                              </w:rPr>
                              <w:t>multietapas</w:t>
                            </w:r>
                            <w:r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2"/>
                              </w:rPr>
                              <w:t xml:space="preserve"> de alta presión para sistemas de osmosis inversa, Bombas sumergibles de pozo profundo, </w:t>
                            </w:r>
                            <w:r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1"/>
                              </w:rPr>
                              <w:t>recirculadoras</w:t>
                            </w:r>
                            <w:r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0"/>
                              </w:rPr>
                              <w:t>.</w:t>
                            </w:r>
                          </w:p>
                          <w:p w14:paraId="3C1319CE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1"/>
                              </w:numPr>
                              <w:kinsoku w:val="0"/>
                              <w:overflowPunct w:val="0"/>
                              <w:spacing w:after="0" w:line="240" w:lineRule="auto"/>
                              <w:textAlignment w:val="baseline"/>
                              <w:rPr>
                                <w:rFonts w:ascii="Arial Black" w:eastAsia="MS PGothic" w:hAnsi="Arial Black" w:cs="MS PGothic"/>
                                <w:color w:val="CC3300"/>
                                <w:sz w:val="24"/>
                                <w:szCs w:val="32"/>
                                <w:lang w:val="es-ES_tradnl"/>
                                <w:eastAsianLayout w:id="-967102707"/>
                              </w:rPr>
                            </w:pPr>
                            <w:r>
                              <w:rPr>
                                <w:rFonts w:ascii="Arial Black" w:eastAsia="MS PGothic" w:hAnsi="Arial Black" w:cs="MS PGothic"/>
                                <w:color w:val="CC3300"/>
                                <w:sz w:val="32"/>
                                <w:szCs w:val="32"/>
                                <w:u w:val="single"/>
                                <w:lang w:val="es-ES_tradnl"/>
                                <w:eastAsianLayout w:id="-967102706"/>
                              </w:rPr>
                              <w:t>U.S. MOTORS</w:t>
                            </w: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05"/>
                              </w:rPr>
                              <w:t xml:space="preserve"> = </w:t>
                            </w:r>
                            <w:r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04"/>
                              </w:rPr>
                              <w:t>Motores eléctricos, reductores, variadores.</w:t>
                            </w:r>
                          </w:p>
                          <w:p w14:paraId="43D1C2CF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1"/>
                              </w:numPr>
                              <w:kinsoku w:val="0"/>
                              <w:overflowPunct w:val="0"/>
                              <w:spacing w:after="0" w:line="240" w:lineRule="auto"/>
                              <w:textAlignment w:val="baseline"/>
                              <w:rPr>
                                <w:rFonts w:ascii="Arial Black" w:eastAsia="MS PGothic" w:hAnsi="Arial Black" w:cs="MS PGothic"/>
                                <w:color w:val="CC3300"/>
                                <w:sz w:val="24"/>
                                <w:szCs w:val="32"/>
                                <w:lang w:val="es-ES_tradnl"/>
                                <w:eastAsianLayout w:id="-967102718"/>
                              </w:rPr>
                            </w:pPr>
                            <w:r>
                              <w:rPr>
                                <w:rFonts w:ascii="Arial Black" w:eastAsia="MS PGothic" w:hAnsi="Arial Black" w:cs="MS PGothic"/>
                                <w:color w:val="CC3300"/>
                                <w:sz w:val="32"/>
                                <w:szCs w:val="32"/>
                                <w:u w:val="single"/>
                                <w:lang w:val="es-ES_tradnl"/>
                                <w:eastAsianLayout w:id="-967102717"/>
                              </w:rPr>
                              <w:t>SIEMENS.</w:t>
                            </w: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6"/>
                              </w:rPr>
                              <w:t xml:space="preserve"> = </w:t>
                            </w:r>
                            <w:r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5"/>
                              </w:rPr>
                              <w:t>Motores eléctricos, reductores, variadores.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52FA94" id="Rectangle 5" o:spid="_x0000_s1026" style="position:absolute;margin-left:-32.1pt;margin-top:15.3pt;width:312pt;height:35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" filled="f" stroked="f">
                <v:shadow on="t" color="white [3212]" opacity="49150f" offset=".74833mm,.74833mm"/>
                <o:lock v:ext="edit" grouping="t"/>
                <v:textbox>
                  <w:txbxContent>
                    <w:p w14:paraId="7D37A93D" w14:textId="77777777" w:rsidR="005B6A05" w:rsidRDefault="005B6A05" w:rsidP="005B6A05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kinsoku w:val="0"/>
                        <w:overflowPunct w:val="0"/>
                        <w:spacing w:after="0" w:line="240" w:lineRule="auto"/>
                        <w:textAlignment w:val="baseline"/>
                        <w:rPr>
                          <w:rFonts w:eastAsia="MS PGothic" w:hAnsi="Calibri" w:cs="MS PGothic"/>
                          <w:color w:val="000000" w:themeColor="text1"/>
                          <w:sz w:val="24"/>
                          <w:szCs w:val="32"/>
                          <w:lang w:val="es-ES_tradnl"/>
                          <w:eastAsianLayout w:id="-967102720"/>
                        </w:rPr>
                      </w:pPr>
                      <w:r>
                        <w:rPr>
                          <w:rFonts w:eastAsia="MS PGothic" w:hAnsi="Calibri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9"/>
                        </w:rPr>
                        <w:t>Distribución de Equipos de Bombeo:</w:t>
                      </w:r>
                    </w:p>
                    <w:p w14:paraId="5B6490C7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1"/>
                        </w:numPr>
                        <w:kinsoku w:val="0"/>
                        <w:overflowPunct w:val="0"/>
                        <w:spacing w:after="0" w:line="240" w:lineRule="auto"/>
                        <w:textAlignment w:val="baseline"/>
                        <w:rPr>
                          <w:rFonts w:ascii="Arial Black" w:eastAsia="MS PGothic" w:hAnsi="Arial Black" w:cs="MS PGothic"/>
                          <w:color w:val="CC3300"/>
                          <w:sz w:val="24"/>
                          <w:szCs w:val="32"/>
                          <w:lang w:val="es-ES_tradnl"/>
                          <w:eastAsianLayout w:id="-967102717"/>
                        </w:rPr>
                      </w:pPr>
                      <w:r>
                        <w:rPr>
                          <w:rFonts w:ascii="Arial Black" w:eastAsia="MS PGothic" w:hAnsi="Arial Black" w:cs="MS PGothic"/>
                          <w:color w:val="CC3300"/>
                          <w:sz w:val="32"/>
                          <w:szCs w:val="32"/>
                          <w:u w:val="single"/>
                          <w:lang w:val="es-ES_tradnl"/>
                          <w:eastAsianLayout w:id="-967102716"/>
                        </w:rPr>
                        <w:t>GRUNDFOS</w:t>
                      </w:r>
                      <w:r>
                        <w:rPr>
                          <w:rFonts w:eastAsia="MS PGothic" w:hAnsi="Calibri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5"/>
                        </w:rPr>
                        <w:t xml:space="preserve"> = </w:t>
                      </w:r>
                      <w:r>
                        <w:rPr>
                          <w:rFonts w:ascii="Arial" w:eastAsia="MS PGothic" w:hAnsi="Arial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4"/>
                        </w:rPr>
                        <w:t xml:space="preserve">Bombas </w:t>
                      </w:r>
                      <w:r>
                        <w:rPr>
                          <w:rFonts w:ascii="Arial" w:eastAsia="MS PGothic" w:hAnsi="Arial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3"/>
                        </w:rPr>
                        <w:t>multietapas</w:t>
                      </w:r>
                      <w:r>
                        <w:rPr>
                          <w:rFonts w:ascii="Arial" w:eastAsia="MS PGothic" w:hAnsi="Arial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2"/>
                        </w:rPr>
                        <w:t xml:space="preserve"> de alta presión para sistemas de osmosis inversa, Bombas sumergibles de pozo profundo, </w:t>
                      </w:r>
                      <w:r>
                        <w:rPr>
                          <w:rFonts w:ascii="Arial" w:eastAsia="MS PGothic" w:hAnsi="Arial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1"/>
                        </w:rPr>
                        <w:t>recirculadoras</w:t>
                      </w:r>
                      <w:r>
                        <w:rPr>
                          <w:rFonts w:ascii="Arial" w:eastAsia="MS PGothic" w:hAnsi="Arial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0"/>
                        </w:rPr>
                        <w:t>.</w:t>
                      </w:r>
                    </w:p>
                    <w:p w14:paraId="3C1319CE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1"/>
                        </w:numPr>
                        <w:kinsoku w:val="0"/>
                        <w:overflowPunct w:val="0"/>
                        <w:spacing w:after="0" w:line="240" w:lineRule="auto"/>
                        <w:textAlignment w:val="baseline"/>
                        <w:rPr>
                          <w:rFonts w:ascii="Arial Black" w:eastAsia="MS PGothic" w:hAnsi="Arial Black" w:cs="MS PGothic"/>
                          <w:color w:val="CC3300"/>
                          <w:sz w:val="24"/>
                          <w:szCs w:val="32"/>
                          <w:lang w:val="es-ES_tradnl"/>
                          <w:eastAsianLayout w:id="-967102707"/>
                        </w:rPr>
                      </w:pPr>
                      <w:r>
                        <w:rPr>
                          <w:rFonts w:ascii="Arial Black" w:eastAsia="MS PGothic" w:hAnsi="Arial Black" w:cs="MS PGothic"/>
                          <w:color w:val="CC3300"/>
                          <w:sz w:val="32"/>
                          <w:szCs w:val="32"/>
                          <w:u w:val="single"/>
                          <w:lang w:val="es-ES_tradnl"/>
                          <w:eastAsianLayout w:id="-967102706"/>
                        </w:rPr>
                        <w:t>U.S. MOTORS</w:t>
                      </w:r>
                      <w:r>
                        <w:rPr>
                          <w:rFonts w:eastAsia="MS PGothic" w:hAnsi="Calibri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05"/>
                        </w:rPr>
                        <w:t xml:space="preserve"> = </w:t>
                      </w:r>
                      <w:r>
                        <w:rPr>
                          <w:rFonts w:ascii="Arial" w:eastAsia="MS PGothic" w:hAnsi="Arial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04"/>
                        </w:rPr>
                        <w:t>Motores eléctricos, reductores, variadores.</w:t>
                      </w:r>
                    </w:p>
                    <w:p w14:paraId="43D1C2CF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1"/>
                        </w:numPr>
                        <w:kinsoku w:val="0"/>
                        <w:overflowPunct w:val="0"/>
                        <w:spacing w:after="0" w:line="240" w:lineRule="auto"/>
                        <w:textAlignment w:val="baseline"/>
                        <w:rPr>
                          <w:rFonts w:ascii="Arial Black" w:eastAsia="MS PGothic" w:hAnsi="Arial Black" w:cs="MS PGothic"/>
                          <w:color w:val="CC3300"/>
                          <w:sz w:val="24"/>
                          <w:szCs w:val="32"/>
                          <w:lang w:val="es-ES_tradnl"/>
                          <w:eastAsianLayout w:id="-967102718"/>
                        </w:rPr>
                      </w:pPr>
                      <w:r>
                        <w:rPr>
                          <w:rFonts w:ascii="Arial Black" w:eastAsia="MS PGothic" w:hAnsi="Arial Black" w:cs="MS PGothic"/>
                          <w:color w:val="CC3300"/>
                          <w:sz w:val="32"/>
                          <w:szCs w:val="32"/>
                          <w:u w:val="single"/>
                          <w:lang w:val="es-ES_tradnl"/>
                          <w:eastAsianLayout w:id="-967102717"/>
                        </w:rPr>
                        <w:t>SIEMENS.</w:t>
                      </w:r>
                      <w:r>
                        <w:rPr>
                          <w:rFonts w:eastAsia="MS PGothic" w:hAnsi="Calibri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6"/>
                        </w:rPr>
                        <w:t xml:space="preserve"> = </w:t>
                      </w:r>
                      <w:r>
                        <w:rPr>
                          <w:rFonts w:ascii="Arial" w:eastAsia="MS PGothic" w:hAnsi="Arial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5"/>
                        </w:rPr>
                        <w:t>Motores eléctricos, reductores, variadores.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74624" behindDoc="1" locked="0" layoutInCell="1" allowOverlap="1" wp14:anchorId="016D9624" wp14:editId="5EA4DDCF">
            <wp:simplePos x="0" y="0"/>
            <wp:positionH relativeFrom="column">
              <wp:posOffset>-289560</wp:posOffset>
            </wp:positionH>
            <wp:positionV relativeFrom="paragraph">
              <wp:posOffset>3837305</wp:posOffset>
            </wp:positionV>
            <wp:extent cx="5943600" cy="4107815"/>
            <wp:effectExtent l="0" t="0" r="0" b="6985"/>
            <wp:wrapNone/>
            <wp:docPr id="6452070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0700" name="Imagen 6452070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8C6900" w14:textId="62FA143D" w:rsidR="005B6A05" w:rsidRDefault="005B6A05">
      <w:r>
        <w:lastRenderedPageBreak/>
        <w:drawing>
          <wp:anchor distT="0" distB="0" distL="114300" distR="114300" simplePos="0" relativeHeight="251675648" behindDoc="1" locked="0" layoutInCell="1" allowOverlap="1" wp14:anchorId="0401AAA2" wp14:editId="060ED025">
            <wp:simplePos x="0" y="0"/>
            <wp:positionH relativeFrom="column">
              <wp:posOffset>-182880</wp:posOffset>
            </wp:positionH>
            <wp:positionV relativeFrom="paragraph">
              <wp:posOffset>1476375</wp:posOffset>
            </wp:positionV>
            <wp:extent cx="5943600" cy="4540250"/>
            <wp:effectExtent l="0" t="0" r="0" b="0"/>
            <wp:wrapNone/>
            <wp:docPr id="75534601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46015" name="Imagen 75534601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6A05">
        <w:drawing>
          <wp:anchor distT="0" distB="0" distL="114300" distR="114300" simplePos="0" relativeHeight="251665408" behindDoc="0" locked="0" layoutInCell="1" allowOverlap="1" wp14:anchorId="6D96D24C" wp14:editId="0BE06DBE">
            <wp:simplePos x="0" y="0"/>
            <wp:positionH relativeFrom="column">
              <wp:posOffset>3337560</wp:posOffset>
            </wp:positionH>
            <wp:positionV relativeFrom="paragraph">
              <wp:posOffset>6124575</wp:posOffset>
            </wp:positionV>
            <wp:extent cx="2734945" cy="2492375"/>
            <wp:effectExtent l="0" t="0" r="8255" b="3175"/>
            <wp:wrapNone/>
            <wp:docPr id="14345" name="Picture 31" descr="gta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" name="Picture 31" descr="gta85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Pr="005B6A05">
        <w:drawing>
          <wp:anchor distT="0" distB="0" distL="114300" distR="114300" simplePos="0" relativeHeight="251664384" behindDoc="0" locked="0" layoutInCell="1" allowOverlap="1" wp14:anchorId="7DD31AFE" wp14:editId="23BDA4AC">
            <wp:simplePos x="0" y="0"/>
            <wp:positionH relativeFrom="column">
              <wp:posOffset>-944880</wp:posOffset>
            </wp:positionH>
            <wp:positionV relativeFrom="paragraph">
              <wp:posOffset>6026785</wp:posOffset>
            </wp:positionV>
            <wp:extent cx="3816350" cy="2705100"/>
            <wp:effectExtent l="0" t="0" r="0" b="0"/>
            <wp:wrapNone/>
            <wp:docPr id="14344" name="Picture 30" descr="TD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" name="Picture 30" descr="TDE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DFEFF"/>
                        </a:clrFrom>
                        <a:clrTo>
                          <a:srgbClr val="FDFE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Pr="005B6A05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2ADDB8" wp14:editId="38361B47">
                <wp:simplePos x="0" y="0"/>
                <wp:positionH relativeFrom="column">
                  <wp:posOffset>-381000</wp:posOffset>
                </wp:positionH>
                <wp:positionV relativeFrom="paragraph">
                  <wp:posOffset>-445770</wp:posOffset>
                </wp:positionV>
                <wp:extent cx="6858000" cy="1728787"/>
                <wp:effectExtent l="0" t="0" r="0" b="62230"/>
                <wp:wrapNone/>
                <wp:docPr id="16388" name="Rectang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 noChangeArrowheads="1"/>
                      </wps:cNvSpPr>
                      <wps:spPr bwMode="auto">
                        <a:xfrm>
                          <a:off x="0" y="0"/>
                          <a:ext cx="6858000" cy="17287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63500" dist="38099" dir="2700000" algn="ctr" rotWithShape="0">
                            <a:schemeClr val="bg1">
                              <a:alpha val="74997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BD08E7" w14:textId="77777777" w:rsidR="005B6A05" w:rsidRDefault="005B6A05" w:rsidP="005B6A05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kinsoku w:val="0"/>
                              <w:overflowPunct w:val="0"/>
                              <w:spacing w:after="0" w:line="216" w:lineRule="auto"/>
                              <w:textAlignment w:val="baseline"/>
                              <w:rPr>
                                <w:rFonts w:eastAsia="MS PGothic" w:hAnsi="Calibri" w:cs="MS PGothic"/>
                                <w:color w:val="000000" w:themeColor="text1"/>
                                <w:sz w:val="30"/>
                                <w:szCs w:val="40"/>
                                <w:lang w:val="es-ES_tradnl"/>
                                <w:eastAsianLayout w:id="-967102712"/>
                              </w:rPr>
                            </w:pP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40"/>
                                <w:szCs w:val="40"/>
                                <w:lang w:val="es-ES_tradnl"/>
                                <w:eastAsianLayout w:id="-967102711"/>
                              </w:rPr>
                              <w:t>Distribución de Bombas:</w:t>
                            </w:r>
                          </w:p>
                          <w:p w14:paraId="580B8D9D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3"/>
                              </w:numPr>
                              <w:kinsoku w:val="0"/>
                              <w:overflowPunct w:val="0"/>
                              <w:spacing w:after="0" w:line="216" w:lineRule="auto"/>
                              <w:textAlignment w:val="baseline"/>
                              <w:rPr>
                                <w:rFonts w:ascii="Arial Black" w:eastAsia="MS PGothic" w:hAnsi="Arial Black" w:cs="MS PGothic"/>
                                <w:color w:val="CC3300"/>
                                <w:sz w:val="30"/>
                                <w:szCs w:val="40"/>
                                <w:lang w:val="es-ES_tradnl"/>
                                <w:eastAsianLayout w:id="-967102710"/>
                              </w:rPr>
                            </w:pPr>
                            <w:r>
                              <w:rPr>
                                <w:rFonts w:ascii="Arial Black" w:eastAsia="MS PGothic" w:hAnsi="Arial Black" w:cs="MS PGothic"/>
                                <w:color w:val="CC3300"/>
                                <w:sz w:val="40"/>
                                <w:szCs w:val="40"/>
                                <w:u w:val="single"/>
                                <w:lang w:val="es-ES_tradnl"/>
                                <w:eastAsianLayout w:id="-967102709"/>
                              </w:rPr>
                              <w:t>BOMBAS RECIPROCANTES</w:t>
                            </w: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40"/>
                                <w:szCs w:val="40"/>
                                <w:lang w:val="es-ES_tradnl"/>
                                <w:eastAsianLayout w:id="-967102708"/>
                              </w:rPr>
                              <w:t>= De Desplazamiento Positivo, De Pistón y Embolo.</w:t>
                            </w:r>
                          </w:p>
                          <w:p w14:paraId="4E449813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3"/>
                              </w:numPr>
                              <w:kinsoku w:val="0"/>
                              <w:overflowPunct w:val="0"/>
                              <w:spacing w:after="0" w:line="216" w:lineRule="auto"/>
                              <w:textAlignment w:val="baseline"/>
                              <w:rPr>
                                <w:rFonts w:eastAsia="MS PGothic" w:hAnsi="Calibri" w:cs="MS PGothic"/>
                                <w:color w:val="000000" w:themeColor="text1"/>
                                <w:sz w:val="30"/>
                                <w:szCs w:val="40"/>
                                <w:lang w:val="es-ES_tradnl"/>
                                <w:eastAsianLayout w:id="-967102707"/>
                              </w:rPr>
                            </w:pP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40"/>
                                <w:szCs w:val="40"/>
                                <w:lang w:val="es-ES_tradnl"/>
                                <w:eastAsianLayout w:id="-967102706"/>
                              </w:rPr>
                              <w:t>PERONI – NATIONAL – URACA.</w:t>
                            </w:r>
                          </w:p>
                          <w:p w14:paraId="388AFB27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3"/>
                              </w:numPr>
                              <w:kinsoku w:val="0"/>
                              <w:overflowPunct w:val="0"/>
                              <w:spacing w:after="0" w:line="216" w:lineRule="auto"/>
                              <w:textAlignment w:val="baseline"/>
                              <w:rPr>
                                <w:rFonts w:ascii="Arial Black" w:eastAsia="MS PGothic" w:hAnsi="Arial Black" w:cs="MS PGothic"/>
                                <w:color w:val="CC3300"/>
                                <w:sz w:val="30"/>
                                <w:szCs w:val="40"/>
                                <w:lang w:val="es-ES"/>
                                <w:eastAsianLayout w:id="-967102705"/>
                              </w:rPr>
                            </w:pPr>
                            <w:r>
                              <w:rPr>
                                <w:rFonts w:ascii="Arial Black" w:eastAsia="MS PGothic" w:hAnsi="Arial Black" w:cs="MS PGothic"/>
                                <w:color w:val="CC3300"/>
                                <w:sz w:val="40"/>
                                <w:szCs w:val="40"/>
                                <w:u w:val="single"/>
                                <w:lang w:val="es-ES"/>
                                <w:eastAsianLayout w:id="-967102704"/>
                              </w:rPr>
                              <w:t xml:space="preserve">MOTORES </w:t>
                            </w: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40"/>
                                <w:szCs w:val="40"/>
                                <w:lang w:val="es-ES_tradnl"/>
                                <w:eastAsianLayout w:id="-967102720"/>
                              </w:rPr>
                              <w:t>= Motores de combustión interna.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2ADDB8" id="Rectangle 4" o:spid="_x0000_s1027" style="position:absolute;margin-left:-30pt;margin-top:-35.1pt;width:540pt;height:136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" filled="f" stroked="f">
                <v:shadow on="t" color="white [3212]" opacity="49150f" offset=".74833mm,.74833mm"/>
                <o:lock v:ext="edit" grouping="t"/>
                <v:textbox>
                  <w:txbxContent>
                    <w:p w14:paraId="7DBD08E7" w14:textId="77777777" w:rsidR="005B6A05" w:rsidRDefault="005B6A05" w:rsidP="005B6A05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kinsoku w:val="0"/>
                        <w:overflowPunct w:val="0"/>
                        <w:spacing w:after="0" w:line="216" w:lineRule="auto"/>
                        <w:textAlignment w:val="baseline"/>
                        <w:rPr>
                          <w:rFonts w:eastAsia="MS PGothic" w:hAnsi="Calibri" w:cs="MS PGothic"/>
                          <w:color w:val="000000" w:themeColor="text1"/>
                          <w:sz w:val="30"/>
                          <w:szCs w:val="40"/>
                          <w:lang w:val="es-ES_tradnl"/>
                          <w:eastAsianLayout w:id="-967102712"/>
                        </w:rPr>
                      </w:pPr>
                      <w:r>
                        <w:rPr>
                          <w:rFonts w:eastAsia="MS PGothic" w:hAnsi="Calibri" w:cs="MS PGothic"/>
                          <w:color w:val="000000" w:themeColor="text1"/>
                          <w:sz w:val="40"/>
                          <w:szCs w:val="40"/>
                          <w:lang w:val="es-ES_tradnl"/>
                          <w:eastAsianLayout w:id="-967102711"/>
                        </w:rPr>
                        <w:t>Distribución de Bombas:</w:t>
                      </w:r>
                    </w:p>
                    <w:p w14:paraId="580B8D9D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3"/>
                        </w:numPr>
                        <w:kinsoku w:val="0"/>
                        <w:overflowPunct w:val="0"/>
                        <w:spacing w:after="0" w:line="216" w:lineRule="auto"/>
                        <w:textAlignment w:val="baseline"/>
                        <w:rPr>
                          <w:rFonts w:ascii="Arial Black" w:eastAsia="MS PGothic" w:hAnsi="Arial Black" w:cs="MS PGothic"/>
                          <w:color w:val="CC3300"/>
                          <w:sz w:val="30"/>
                          <w:szCs w:val="40"/>
                          <w:lang w:val="es-ES_tradnl"/>
                          <w:eastAsianLayout w:id="-967102710"/>
                        </w:rPr>
                      </w:pPr>
                      <w:r>
                        <w:rPr>
                          <w:rFonts w:ascii="Arial Black" w:eastAsia="MS PGothic" w:hAnsi="Arial Black" w:cs="MS PGothic"/>
                          <w:color w:val="CC3300"/>
                          <w:sz w:val="40"/>
                          <w:szCs w:val="40"/>
                          <w:u w:val="single"/>
                          <w:lang w:val="es-ES_tradnl"/>
                          <w:eastAsianLayout w:id="-967102709"/>
                        </w:rPr>
                        <w:t>BOMBAS RECIPROCANTES</w:t>
                      </w:r>
                      <w:r>
                        <w:rPr>
                          <w:rFonts w:eastAsia="MS PGothic" w:hAnsi="Calibri" w:cs="MS PGothic"/>
                          <w:color w:val="000000" w:themeColor="text1"/>
                          <w:sz w:val="40"/>
                          <w:szCs w:val="40"/>
                          <w:lang w:val="es-ES_tradnl"/>
                          <w:eastAsianLayout w:id="-967102708"/>
                        </w:rPr>
                        <w:t>= De Desplazamiento Positivo, De Pistón y Embolo.</w:t>
                      </w:r>
                    </w:p>
                    <w:p w14:paraId="4E449813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3"/>
                        </w:numPr>
                        <w:kinsoku w:val="0"/>
                        <w:overflowPunct w:val="0"/>
                        <w:spacing w:after="0" w:line="216" w:lineRule="auto"/>
                        <w:textAlignment w:val="baseline"/>
                        <w:rPr>
                          <w:rFonts w:eastAsia="MS PGothic" w:hAnsi="Calibri" w:cs="MS PGothic"/>
                          <w:color w:val="000000" w:themeColor="text1"/>
                          <w:sz w:val="30"/>
                          <w:szCs w:val="40"/>
                          <w:lang w:val="es-ES_tradnl"/>
                          <w:eastAsianLayout w:id="-967102707"/>
                        </w:rPr>
                      </w:pPr>
                      <w:r>
                        <w:rPr>
                          <w:rFonts w:eastAsia="MS PGothic" w:hAnsi="Calibri" w:cs="MS PGothic"/>
                          <w:color w:val="000000" w:themeColor="text1"/>
                          <w:sz w:val="40"/>
                          <w:szCs w:val="40"/>
                          <w:lang w:val="es-ES_tradnl"/>
                          <w:eastAsianLayout w:id="-967102706"/>
                        </w:rPr>
                        <w:t>PERONI – NATIONAL – URACA.</w:t>
                      </w:r>
                    </w:p>
                    <w:p w14:paraId="388AFB27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3"/>
                        </w:numPr>
                        <w:kinsoku w:val="0"/>
                        <w:overflowPunct w:val="0"/>
                        <w:spacing w:after="0" w:line="216" w:lineRule="auto"/>
                        <w:textAlignment w:val="baseline"/>
                        <w:rPr>
                          <w:rFonts w:ascii="Arial Black" w:eastAsia="MS PGothic" w:hAnsi="Arial Black" w:cs="MS PGothic"/>
                          <w:color w:val="CC3300"/>
                          <w:sz w:val="30"/>
                          <w:szCs w:val="40"/>
                          <w:lang w:val="es-ES"/>
                          <w:eastAsianLayout w:id="-967102705"/>
                        </w:rPr>
                      </w:pPr>
                      <w:r>
                        <w:rPr>
                          <w:rFonts w:ascii="Arial Black" w:eastAsia="MS PGothic" w:hAnsi="Arial Black" w:cs="MS PGothic"/>
                          <w:color w:val="CC3300"/>
                          <w:sz w:val="40"/>
                          <w:szCs w:val="40"/>
                          <w:u w:val="single"/>
                          <w:lang w:val="es-ES"/>
                          <w:eastAsianLayout w:id="-967102704"/>
                        </w:rPr>
                        <w:t xml:space="preserve">MOTORES </w:t>
                      </w:r>
                      <w:r>
                        <w:rPr>
                          <w:rFonts w:eastAsia="MS PGothic" w:hAnsi="Calibri" w:cs="MS PGothic"/>
                          <w:color w:val="000000" w:themeColor="text1"/>
                          <w:sz w:val="40"/>
                          <w:szCs w:val="40"/>
                          <w:lang w:val="es-ES_tradnl"/>
                          <w:eastAsianLayout w:id="-967102720"/>
                        </w:rPr>
                        <w:t>= Motores de combustión interna.</w:t>
                      </w:r>
                    </w:p>
                  </w:txbxContent>
                </v:textbox>
              </v:rect>
            </w:pict>
          </mc:Fallback>
        </mc:AlternateContent>
      </w:r>
      <w:r>
        <w:br w:type="page"/>
      </w:r>
    </w:p>
    <w:p w14:paraId="2CB21D15" w14:textId="0875C6CC" w:rsidR="005B6A05" w:rsidRDefault="005B6A05">
      <w:r w:rsidRPr="005B6A05"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7424DD" wp14:editId="5BB2E543">
                <wp:simplePos x="0" y="0"/>
                <wp:positionH relativeFrom="column">
                  <wp:posOffset>-460375</wp:posOffset>
                </wp:positionH>
                <wp:positionV relativeFrom="paragraph">
                  <wp:posOffset>-468630</wp:posOffset>
                </wp:positionV>
                <wp:extent cx="3457575" cy="4679950"/>
                <wp:effectExtent l="0" t="0" r="28575" b="63500"/>
                <wp:wrapNone/>
                <wp:docPr id="9221" name="Rectangle 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 noChangeArrowheads="1"/>
                      </wps:cNvSpPr>
                      <wps:spPr bwMode="auto">
                        <a:xfrm>
                          <a:off x="0" y="0"/>
                          <a:ext cx="3457575" cy="4679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63500" dist="38099" dir="2700000" algn="ctr" rotWithShape="0">
                            <a:schemeClr val="bg1">
                              <a:alpha val="74997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9E776B" w14:textId="77777777" w:rsidR="005B6A05" w:rsidRDefault="005B6A05" w:rsidP="005B6A0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kinsoku w:val="0"/>
                              <w:overflowPunct w:val="0"/>
                              <w:spacing w:after="0" w:line="192" w:lineRule="auto"/>
                              <w:textAlignment w:val="baseline"/>
                              <w:rPr>
                                <w:rFonts w:eastAsia="MS PGothic" w:hAnsi="Calibri" w:cs="MS PGothic"/>
                                <w:color w:val="000000" w:themeColor="text1"/>
                                <w:sz w:val="24"/>
                                <w:szCs w:val="32"/>
                                <w:lang w:val="es-ES_tradnl"/>
                                <w:eastAsianLayout w:id="-967102714"/>
                              </w:rPr>
                            </w:pP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13"/>
                              </w:rPr>
                              <w:t>Distribución de Equipos de Bombeo:</w:t>
                            </w:r>
                          </w:p>
                          <w:p w14:paraId="4C57F925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2"/>
                              </w:numPr>
                              <w:kinsoku w:val="0"/>
                              <w:overflowPunct w:val="0"/>
                              <w:spacing w:after="0" w:line="192" w:lineRule="auto"/>
                              <w:textAlignment w:val="baseline"/>
                              <w:rPr>
                                <w:rFonts w:ascii="Arial Black" w:eastAsia="MS PGothic" w:hAnsi="Arial Black" w:cs="MS PGothic"/>
                                <w:color w:val="CC3300"/>
                                <w:sz w:val="24"/>
                                <w:szCs w:val="32"/>
                                <w:lang w:val="es-ES_tradnl"/>
                                <w:eastAsianLayout w:id="-967102711"/>
                              </w:rPr>
                            </w:pPr>
                            <w:r>
                              <w:rPr>
                                <w:rFonts w:ascii="Arial Black" w:eastAsia="MS PGothic" w:hAnsi="Arial Black" w:cs="MS PGothic"/>
                                <w:color w:val="CC3300"/>
                                <w:sz w:val="32"/>
                                <w:szCs w:val="32"/>
                                <w:u w:val="single"/>
                                <w:lang w:val="es-ES_tradnl"/>
                                <w:eastAsianLayout w:id="-967102710"/>
                              </w:rPr>
                              <w:t>WILDEM</w:t>
                            </w:r>
                            <w:r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09"/>
                              </w:rPr>
                              <w:t xml:space="preserve">. = </w:t>
                            </w:r>
                          </w:p>
                          <w:p w14:paraId="65FDDFE6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2"/>
                              </w:numPr>
                              <w:kinsoku w:val="0"/>
                              <w:overflowPunct w:val="0"/>
                              <w:spacing w:after="0" w:line="192" w:lineRule="auto"/>
                              <w:textAlignment w:val="baseline"/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24"/>
                                <w:szCs w:val="32"/>
                                <w:lang w:val="es-ES_tradnl"/>
                                <w:eastAsianLayout w:id="-967102708"/>
                              </w:rPr>
                            </w:pPr>
                            <w:r>
                              <w:rPr>
                                <w:rFonts w:ascii="Arial" w:eastAsia="MS PGothic" w:hAnsi="Arial" w:cs="MS PGothic"/>
                                <w:color w:val="000000" w:themeColor="text1"/>
                                <w:sz w:val="32"/>
                                <w:szCs w:val="32"/>
                                <w:lang w:val="es-ES_tradnl"/>
                                <w:eastAsianLayout w:id="-967102707"/>
                              </w:rPr>
                              <w:t xml:space="preserve">Bombas De Desplazamiento Positivo. Diafragma. </w:t>
                            </w:r>
                          </w:p>
                          <w:p w14:paraId="57836421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2"/>
                              </w:numPr>
                              <w:kinsoku w:val="0"/>
                              <w:overflowPunct w:val="0"/>
                              <w:spacing w:after="0" w:line="192" w:lineRule="auto"/>
                              <w:textAlignment w:val="baseline"/>
                              <w:rPr>
                                <w:rFonts w:eastAsia="MS PGothic" w:hAnsi="Calibri" w:cs="MS PGothic"/>
                                <w:color w:val="000000" w:themeColor="text1"/>
                                <w:sz w:val="24"/>
                                <w:szCs w:val="32"/>
                                <w:lang w:val="es-ES"/>
                                <w:eastAsianLayout w:id="-967102719"/>
                              </w:rPr>
                            </w:pP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32"/>
                                <w:szCs w:val="32"/>
                                <w:lang w:val="es-ES"/>
                                <w:eastAsianLayout w:id="-967102718"/>
                              </w:rPr>
                              <w:t>Bombas Sumergibles para Aguas Residuales</w:t>
                            </w:r>
                          </w:p>
                          <w:p w14:paraId="66A51D34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2"/>
                              </w:numPr>
                              <w:kinsoku w:val="0"/>
                              <w:overflowPunct w:val="0"/>
                              <w:spacing w:after="0" w:line="192" w:lineRule="auto"/>
                              <w:textAlignment w:val="baseline"/>
                              <w:rPr>
                                <w:rFonts w:eastAsia="MS PGothic" w:hAnsi="Calibri" w:cs="MS PGothic"/>
                                <w:color w:val="000000" w:themeColor="text1"/>
                                <w:sz w:val="24"/>
                                <w:szCs w:val="32"/>
                                <w:lang w:val="es-ES"/>
                                <w:eastAsianLayout w:id="-967102717"/>
                              </w:rPr>
                            </w:pP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32"/>
                                <w:szCs w:val="32"/>
                                <w:lang w:val="es-ES"/>
                                <w:eastAsianLayout w:id="-967102716"/>
                              </w:rPr>
                              <w:t>Bombas  de Cárcamo Seco para Aguas Residuales</w:t>
                            </w:r>
                          </w:p>
                          <w:p w14:paraId="675E3E36" w14:textId="77777777" w:rsidR="005B6A05" w:rsidRDefault="005B6A05" w:rsidP="005B6A05">
                            <w:pPr>
                              <w:pStyle w:val="Prrafodelista"/>
                              <w:numPr>
                                <w:ilvl w:val="1"/>
                                <w:numId w:val="2"/>
                              </w:numPr>
                              <w:kinsoku w:val="0"/>
                              <w:overflowPunct w:val="0"/>
                              <w:spacing w:after="0" w:line="192" w:lineRule="auto"/>
                              <w:textAlignment w:val="baseline"/>
                              <w:rPr>
                                <w:rFonts w:eastAsia="MS PGothic" w:hAnsi="Calibri" w:cs="MS PGothic"/>
                                <w:color w:val="000000" w:themeColor="text1"/>
                                <w:sz w:val="24"/>
                                <w:szCs w:val="32"/>
                                <w:lang w:val="es-ES"/>
                                <w:eastAsianLayout w:id="-967102715"/>
                              </w:rPr>
                            </w:pP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32"/>
                                <w:szCs w:val="32"/>
                                <w:lang w:val="es-ES"/>
                                <w:eastAsianLayout w:id="-967102714"/>
                              </w:rPr>
                              <w:t>Aereadores</w:t>
                            </w: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32"/>
                                <w:szCs w:val="32"/>
                                <w:lang w:val="es-ES"/>
                                <w:eastAsianLayout w:id="-967102713"/>
                              </w:rPr>
                              <w:t xml:space="preserve"> Sumergibles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424DD" id="_x0000_s1028" style="position:absolute;margin-left:-36.25pt;margin-top:-36.9pt;width:272.25pt;height:368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" filled="f" stroked="f">
                <v:shadow on="t" color="white [3212]" opacity="49150f" offset=".74833mm,.74833mm"/>
                <o:lock v:ext="edit" grouping="t"/>
                <v:textbox>
                  <w:txbxContent>
                    <w:p w14:paraId="1A9E776B" w14:textId="77777777" w:rsidR="005B6A05" w:rsidRDefault="005B6A05" w:rsidP="005B6A0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kinsoku w:val="0"/>
                        <w:overflowPunct w:val="0"/>
                        <w:spacing w:after="0" w:line="192" w:lineRule="auto"/>
                        <w:textAlignment w:val="baseline"/>
                        <w:rPr>
                          <w:rFonts w:eastAsia="MS PGothic" w:hAnsi="Calibri" w:cs="MS PGothic"/>
                          <w:color w:val="000000" w:themeColor="text1"/>
                          <w:sz w:val="24"/>
                          <w:szCs w:val="32"/>
                          <w:lang w:val="es-ES_tradnl"/>
                          <w:eastAsianLayout w:id="-967102714"/>
                        </w:rPr>
                      </w:pPr>
                      <w:r>
                        <w:rPr>
                          <w:rFonts w:eastAsia="MS PGothic" w:hAnsi="Calibri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13"/>
                        </w:rPr>
                        <w:t>Distribución de Equipos de Bombeo:</w:t>
                      </w:r>
                    </w:p>
                    <w:p w14:paraId="4C57F925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2"/>
                        </w:numPr>
                        <w:kinsoku w:val="0"/>
                        <w:overflowPunct w:val="0"/>
                        <w:spacing w:after="0" w:line="192" w:lineRule="auto"/>
                        <w:textAlignment w:val="baseline"/>
                        <w:rPr>
                          <w:rFonts w:ascii="Arial Black" w:eastAsia="MS PGothic" w:hAnsi="Arial Black" w:cs="MS PGothic"/>
                          <w:color w:val="CC3300"/>
                          <w:sz w:val="24"/>
                          <w:szCs w:val="32"/>
                          <w:lang w:val="es-ES_tradnl"/>
                          <w:eastAsianLayout w:id="-967102711"/>
                        </w:rPr>
                      </w:pPr>
                      <w:r>
                        <w:rPr>
                          <w:rFonts w:ascii="Arial Black" w:eastAsia="MS PGothic" w:hAnsi="Arial Black" w:cs="MS PGothic"/>
                          <w:color w:val="CC3300"/>
                          <w:sz w:val="32"/>
                          <w:szCs w:val="32"/>
                          <w:u w:val="single"/>
                          <w:lang w:val="es-ES_tradnl"/>
                          <w:eastAsianLayout w:id="-967102710"/>
                        </w:rPr>
                        <w:t>WILDEM</w:t>
                      </w:r>
                      <w:r>
                        <w:rPr>
                          <w:rFonts w:ascii="Arial" w:eastAsia="MS PGothic" w:hAnsi="Arial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09"/>
                        </w:rPr>
                        <w:t xml:space="preserve">. = </w:t>
                      </w:r>
                    </w:p>
                    <w:p w14:paraId="65FDDFE6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2"/>
                        </w:numPr>
                        <w:kinsoku w:val="0"/>
                        <w:overflowPunct w:val="0"/>
                        <w:spacing w:after="0" w:line="192" w:lineRule="auto"/>
                        <w:textAlignment w:val="baseline"/>
                        <w:rPr>
                          <w:rFonts w:ascii="Arial" w:eastAsia="MS PGothic" w:hAnsi="Arial" w:cs="MS PGothic"/>
                          <w:color w:val="000000" w:themeColor="text1"/>
                          <w:sz w:val="24"/>
                          <w:szCs w:val="32"/>
                          <w:lang w:val="es-ES_tradnl"/>
                          <w:eastAsianLayout w:id="-967102708"/>
                        </w:rPr>
                      </w:pPr>
                      <w:r>
                        <w:rPr>
                          <w:rFonts w:ascii="Arial" w:eastAsia="MS PGothic" w:hAnsi="Arial" w:cs="MS PGothic"/>
                          <w:color w:val="000000" w:themeColor="text1"/>
                          <w:sz w:val="32"/>
                          <w:szCs w:val="32"/>
                          <w:lang w:val="es-ES_tradnl"/>
                          <w:eastAsianLayout w:id="-967102707"/>
                        </w:rPr>
                        <w:t xml:space="preserve">Bombas De Desplazamiento Positivo. Diafragma. </w:t>
                      </w:r>
                    </w:p>
                    <w:p w14:paraId="57836421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2"/>
                        </w:numPr>
                        <w:kinsoku w:val="0"/>
                        <w:overflowPunct w:val="0"/>
                        <w:spacing w:after="0" w:line="192" w:lineRule="auto"/>
                        <w:textAlignment w:val="baseline"/>
                        <w:rPr>
                          <w:rFonts w:eastAsia="MS PGothic" w:hAnsi="Calibri" w:cs="MS PGothic"/>
                          <w:color w:val="000000" w:themeColor="text1"/>
                          <w:sz w:val="24"/>
                          <w:szCs w:val="32"/>
                          <w:lang w:val="es-ES"/>
                          <w:eastAsianLayout w:id="-967102719"/>
                        </w:rPr>
                      </w:pPr>
                      <w:r>
                        <w:rPr>
                          <w:rFonts w:eastAsia="MS PGothic" w:hAnsi="Calibri" w:cs="MS PGothic"/>
                          <w:color w:val="000000" w:themeColor="text1"/>
                          <w:sz w:val="32"/>
                          <w:szCs w:val="32"/>
                          <w:lang w:val="es-ES"/>
                          <w:eastAsianLayout w:id="-967102718"/>
                        </w:rPr>
                        <w:t>Bombas Sumergibles para Aguas Residuales</w:t>
                      </w:r>
                    </w:p>
                    <w:p w14:paraId="66A51D34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2"/>
                        </w:numPr>
                        <w:kinsoku w:val="0"/>
                        <w:overflowPunct w:val="0"/>
                        <w:spacing w:after="0" w:line="192" w:lineRule="auto"/>
                        <w:textAlignment w:val="baseline"/>
                        <w:rPr>
                          <w:rFonts w:eastAsia="MS PGothic" w:hAnsi="Calibri" w:cs="MS PGothic"/>
                          <w:color w:val="000000" w:themeColor="text1"/>
                          <w:sz w:val="24"/>
                          <w:szCs w:val="32"/>
                          <w:lang w:val="es-ES"/>
                          <w:eastAsianLayout w:id="-967102717"/>
                        </w:rPr>
                      </w:pPr>
                      <w:r>
                        <w:rPr>
                          <w:rFonts w:eastAsia="MS PGothic" w:hAnsi="Calibri" w:cs="MS PGothic"/>
                          <w:color w:val="000000" w:themeColor="text1"/>
                          <w:sz w:val="32"/>
                          <w:szCs w:val="32"/>
                          <w:lang w:val="es-ES"/>
                          <w:eastAsianLayout w:id="-967102716"/>
                        </w:rPr>
                        <w:t>Bombas  de Cárcamo Seco para Aguas Residuales</w:t>
                      </w:r>
                    </w:p>
                    <w:p w14:paraId="675E3E36" w14:textId="77777777" w:rsidR="005B6A05" w:rsidRDefault="005B6A05" w:rsidP="005B6A05">
                      <w:pPr>
                        <w:pStyle w:val="Prrafodelista"/>
                        <w:numPr>
                          <w:ilvl w:val="1"/>
                          <w:numId w:val="2"/>
                        </w:numPr>
                        <w:kinsoku w:val="0"/>
                        <w:overflowPunct w:val="0"/>
                        <w:spacing w:after="0" w:line="192" w:lineRule="auto"/>
                        <w:textAlignment w:val="baseline"/>
                        <w:rPr>
                          <w:rFonts w:eastAsia="MS PGothic" w:hAnsi="Calibri" w:cs="MS PGothic"/>
                          <w:color w:val="000000" w:themeColor="text1"/>
                          <w:sz w:val="24"/>
                          <w:szCs w:val="32"/>
                          <w:lang w:val="es-ES"/>
                          <w:eastAsianLayout w:id="-967102715"/>
                        </w:rPr>
                      </w:pPr>
                      <w:r>
                        <w:rPr>
                          <w:rFonts w:eastAsia="MS PGothic" w:hAnsi="Calibri" w:cs="MS PGothic"/>
                          <w:color w:val="000000" w:themeColor="text1"/>
                          <w:sz w:val="32"/>
                          <w:szCs w:val="32"/>
                          <w:lang w:val="es-ES"/>
                          <w:eastAsianLayout w:id="-967102714"/>
                        </w:rPr>
                        <w:t>Aereadores</w:t>
                      </w:r>
                      <w:r>
                        <w:rPr>
                          <w:rFonts w:eastAsia="MS PGothic" w:hAnsi="Calibri" w:cs="MS PGothic"/>
                          <w:color w:val="000000" w:themeColor="text1"/>
                          <w:sz w:val="32"/>
                          <w:szCs w:val="32"/>
                          <w:lang w:val="es-ES"/>
                          <w:eastAsianLayout w:id="-967102713"/>
                        </w:rPr>
                        <w:t xml:space="preserve"> Sumergibles</w:t>
                      </w:r>
                    </w:p>
                  </w:txbxContent>
                </v:textbox>
              </v:rect>
            </w:pict>
          </mc:Fallback>
        </mc:AlternateContent>
      </w:r>
    </w:p>
    <w:p w14:paraId="2D5DD6B8" w14:textId="41A47B99" w:rsidR="005B6A05" w:rsidRDefault="005B6A05">
      <w:r>
        <w:drawing>
          <wp:anchor distT="0" distB="0" distL="114300" distR="114300" simplePos="0" relativeHeight="251673600" behindDoc="0" locked="0" layoutInCell="1" allowOverlap="1" wp14:anchorId="584A8AC3" wp14:editId="482A58CD">
            <wp:simplePos x="0" y="0"/>
            <wp:positionH relativeFrom="column">
              <wp:posOffset>-251460</wp:posOffset>
            </wp:positionH>
            <wp:positionV relativeFrom="paragraph">
              <wp:posOffset>2517775</wp:posOffset>
            </wp:positionV>
            <wp:extent cx="5943600" cy="4183380"/>
            <wp:effectExtent l="0" t="0" r="0" b="7620"/>
            <wp:wrapNone/>
            <wp:docPr id="6728285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28536" name="Imagen 6728285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4170077" w14:textId="6267D91E" w:rsidR="005B6A05" w:rsidRDefault="005B6A05">
      <w:r w:rsidRPr="005B6A05">
        <w:lastRenderedPageBreak/>
        <w:drawing>
          <wp:anchor distT="0" distB="0" distL="114300" distR="114300" simplePos="0" relativeHeight="251669504" behindDoc="1" locked="0" layoutInCell="1" allowOverlap="1" wp14:anchorId="0382A1EA" wp14:editId="30C464BD">
            <wp:simplePos x="0" y="0"/>
            <wp:positionH relativeFrom="column">
              <wp:posOffset>-421005</wp:posOffset>
            </wp:positionH>
            <wp:positionV relativeFrom="paragraph">
              <wp:posOffset>3310890</wp:posOffset>
            </wp:positionV>
            <wp:extent cx="1571625" cy="4352925"/>
            <wp:effectExtent l="0" t="0" r="0" b="9525"/>
            <wp:wrapNone/>
            <wp:docPr id="15368" name="Picture 12" descr="C:\Users\Soporte\Pictures\bb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" name="Picture 12" descr="C:\Users\Soporte\Pictures\bba1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Pr="005B6A05">
        <w:drawing>
          <wp:anchor distT="0" distB="0" distL="114300" distR="114300" simplePos="0" relativeHeight="251668480" behindDoc="0" locked="0" layoutInCell="1" allowOverlap="1" wp14:anchorId="15F4732A" wp14:editId="48BF3C53">
            <wp:simplePos x="0" y="0"/>
            <wp:positionH relativeFrom="column">
              <wp:posOffset>2376170</wp:posOffset>
            </wp:positionH>
            <wp:positionV relativeFrom="paragraph">
              <wp:posOffset>3520440</wp:posOffset>
            </wp:positionV>
            <wp:extent cx="2828925" cy="3009900"/>
            <wp:effectExtent l="0" t="0" r="0" b="0"/>
            <wp:wrapNone/>
            <wp:docPr id="15369" name="Picture 13" descr="C:\Users\Soporte\Pictures\bba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" name="Picture 13" descr="C:\Users\Soporte\Pictures\bba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Pr="005B6A05">
        <w:drawing>
          <wp:anchor distT="0" distB="0" distL="114300" distR="114300" simplePos="0" relativeHeight="251670528" behindDoc="1" locked="0" layoutInCell="1" allowOverlap="1" wp14:anchorId="154DDE5F" wp14:editId="03888A35">
            <wp:simplePos x="0" y="0"/>
            <wp:positionH relativeFrom="column">
              <wp:posOffset>3356610</wp:posOffset>
            </wp:positionH>
            <wp:positionV relativeFrom="paragraph">
              <wp:posOffset>502920</wp:posOffset>
            </wp:positionV>
            <wp:extent cx="2209800" cy="2114550"/>
            <wp:effectExtent l="0" t="0" r="0" b="0"/>
            <wp:wrapNone/>
            <wp:docPr id="16392" name="Picture 11" descr="C:\Users\Soporte\Pictures\bba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" name="Picture 11" descr="C:\Users\Soporte\Pictures\bba1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Pr="005B6A05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540EEF" wp14:editId="79C3D5B8">
                <wp:simplePos x="0" y="0"/>
                <wp:positionH relativeFrom="column">
                  <wp:posOffset>-114300</wp:posOffset>
                </wp:positionH>
                <wp:positionV relativeFrom="paragraph">
                  <wp:posOffset>236220</wp:posOffset>
                </wp:positionV>
                <wp:extent cx="2492375" cy="2263775"/>
                <wp:effectExtent l="0" t="0" r="0" b="3175"/>
                <wp:wrapNone/>
                <wp:docPr id="1536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2375" cy="2263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p="http://schemas.openxmlformats.org/presentationml/2006/main" xmlns:a14="http://schemas.microsoft.com/office/drawing/2010/main" xmlns:lc="http://schemas.openxmlformats.org/drawingml/2006/lockedCanvas" w="12700" cap="sq">
                              <a:solidFill>
                                <a:srgbClr val="000000"/>
                              </a:solidFill>
                              <a:miter lim="800000"/>
                              <a:headEnd type="none" w="sm" len="sm"/>
                              <a:tailEnd type="none" w="sm" len="sm"/>
                            </a14:hiddenLine>
                          </a:ext>
                        </a:extLst>
                      </wps:spPr>
                      <wps:txbx>
                        <w:txbxContent>
                          <w:p w14:paraId="3F437BE6" w14:textId="77777777" w:rsidR="005B6A05" w:rsidRDefault="005B6A05" w:rsidP="005B6A05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kinsoku w:val="0"/>
                              <w:overflowPunct w:val="0"/>
                              <w:spacing w:after="0" w:line="240" w:lineRule="auto"/>
                              <w:textAlignment w:val="baseline"/>
                              <w:rPr>
                                <w:rFonts w:ascii="Arial Narrow" w:eastAsia="MS PGothic" w:hAnsi="Arial Narrow"/>
                                <w:color w:val="000000" w:themeColor="text1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</w:pPr>
                            <w:r>
                              <w:rPr>
                                <w:rFonts w:ascii="Arial Narrow" w:eastAsia="MS PGothic" w:hAnsi="Arial Narrow"/>
                                <w:color w:val="000000" w:themeColor="text1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  <w:t xml:space="preserve">BOMBAS DE PROCESO OMEL -Serie UND/II (ANSI/ASME B73.1M) </w:t>
                            </w:r>
                          </w:p>
                          <w:p w14:paraId="1AF50FAF" w14:textId="77777777" w:rsidR="005B6A05" w:rsidRDefault="005B6A05" w:rsidP="005B6A05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kinsoku w:val="0"/>
                              <w:overflowPunct w:val="0"/>
                              <w:spacing w:after="0" w:line="240" w:lineRule="auto"/>
                              <w:textAlignment w:val="baseline"/>
                              <w:rPr>
                                <w:rFonts w:ascii="Arial Narrow" w:eastAsia="MS PGothic" w:hAnsi="Arial Narrow"/>
                                <w:color w:val="000000" w:themeColor="text1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</w:pPr>
                            <w:r>
                              <w:rPr>
                                <w:rFonts w:ascii="Arial Narrow" w:eastAsia="MS PGothic" w:hAnsi="Arial Narrow"/>
                                <w:color w:val="000000" w:themeColor="text1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  <w:t xml:space="preserve">BOMBAS CENTRIFUGAS DE PROCESO NORMALIZADAS PARA MONTAJE EN LINEA  Serie UND/II-IL (ANSI/ASME B.73.2) 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540EE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9" type="#_x0000_t202" style="position:absolute;margin-left:-9pt;margin-top:18.6pt;width:196.25pt;height:178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" filled="f" stroked="f">
                <v:textbox style="mso-fit-shape-to-text:t">
                  <w:txbxContent>
                    <w:p w14:paraId="3F437BE6" w14:textId="77777777" w:rsidR="005B6A05" w:rsidRDefault="005B6A05" w:rsidP="005B6A05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kinsoku w:val="0"/>
                        <w:overflowPunct w:val="0"/>
                        <w:spacing w:after="0" w:line="240" w:lineRule="auto"/>
                        <w:textAlignment w:val="baseline"/>
                        <w:rPr>
                          <w:rFonts w:ascii="Arial Narrow" w:eastAsia="MS PGothic" w:hAnsi="Arial Narrow"/>
                          <w:color w:val="000000" w:themeColor="text1"/>
                          <w:kern w:val="24"/>
                          <w:sz w:val="30"/>
                          <w:szCs w:val="30"/>
                          <w:lang w:val="es-ES"/>
                        </w:rPr>
                      </w:pPr>
                      <w:r>
                        <w:rPr>
                          <w:rFonts w:ascii="Arial Narrow" w:eastAsia="MS PGothic" w:hAnsi="Arial Narrow"/>
                          <w:color w:val="000000" w:themeColor="text1"/>
                          <w:kern w:val="24"/>
                          <w:sz w:val="30"/>
                          <w:szCs w:val="30"/>
                          <w:lang w:val="es-ES"/>
                        </w:rPr>
                        <w:t xml:space="preserve">BOMBAS DE PROCESO OMEL -Serie UND/II (ANSI/ASME B73.1M) </w:t>
                      </w:r>
                    </w:p>
                    <w:p w14:paraId="1AF50FAF" w14:textId="77777777" w:rsidR="005B6A05" w:rsidRDefault="005B6A05" w:rsidP="005B6A05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kinsoku w:val="0"/>
                        <w:overflowPunct w:val="0"/>
                        <w:spacing w:after="0" w:line="240" w:lineRule="auto"/>
                        <w:textAlignment w:val="baseline"/>
                        <w:rPr>
                          <w:rFonts w:ascii="Arial Narrow" w:eastAsia="MS PGothic" w:hAnsi="Arial Narrow"/>
                          <w:color w:val="000000" w:themeColor="text1"/>
                          <w:kern w:val="24"/>
                          <w:sz w:val="30"/>
                          <w:szCs w:val="30"/>
                          <w:lang w:val="es-ES"/>
                        </w:rPr>
                      </w:pPr>
                      <w:r>
                        <w:rPr>
                          <w:rFonts w:ascii="Arial Narrow" w:eastAsia="MS PGothic" w:hAnsi="Arial Narrow"/>
                          <w:color w:val="000000" w:themeColor="text1"/>
                          <w:kern w:val="24"/>
                          <w:sz w:val="30"/>
                          <w:szCs w:val="30"/>
                          <w:lang w:val="es-ES"/>
                        </w:rPr>
                        <w:t xml:space="preserve">BOMBAS CENTRIFUGAS DE PROCESO NORMALIZADAS PARA MONTAJE EN LINEA  Serie UND/II-IL (ANSI/ASME B.73.2) 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692B764B" w14:textId="6A85F282" w:rsidR="005B6A05" w:rsidRDefault="005B6A05">
      <w:r>
        <w:lastRenderedPageBreak/>
        <w:drawing>
          <wp:anchor distT="0" distB="0" distL="114300" distR="114300" simplePos="0" relativeHeight="251676672" behindDoc="1" locked="0" layoutInCell="1" allowOverlap="1" wp14:anchorId="6BD1AD59" wp14:editId="300FE324">
            <wp:simplePos x="0" y="0"/>
            <wp:positionH relativeFrom="column">
              <wp:posOffset>247650</wp:posOffset>
            </wp:positionH>
            <wp:positionV relativeFrom="paragraph">
              <wp:posOffset>1181100</wp:posOffset>
            </wp:positionV>
            <wp:extent cx="5943600" cy="3209925"/>
            <wp:effectExtent l="0" t="0" r="0" b="9525"/>
            <wp:wrapNone/>
            <wp:docPr id="1169686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86071" name="Imagen 116968607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B6A05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75C8CC" wp14:editId="752D5E86">
                <wp:simplePos x="0" y="0"/>
                <wp:positionH relativeFrom="column">
                  <wp:posOffset>-133350</wp:posOffset>
                </wp:positionH>
                <wp:positionV relativeFrom="paragraph">
                  <wp:posOffset>-521970</wp:posOffset>
                </wp:positionV>
                <wp:extent cx="6408713" cy="1512887"/>
                <wp:effectExtent l="0" t="0" r="30480" b="68580"/>
                <wp:wrapNone/>
                <wp:docPr id="21507" name="Rectangle 3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 noChangeArrowheads="1"/>
                      </wps:cNvSpPr>
                      <wps:spPr bwMode="auto">
                        <a:xfrm>
                          <a:off x="0" y="0"/>
                          <a:ext cx="6408713" cy="15128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63500" dist="38099" dir="2700000" algn="ctr" rotWithShape="0">
                            <a:schemeClr val="bg1">
                              <a:alpha val="74997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B035AA" w14:textId="77777777" w:rsidR="005B6A05" w:rsidRDefault="005B6A05" w:rsidP="005B6A05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kinsoku w:val="0"/>
                              <w:overflowPunct w:val="0"/>
                              <w:spacing w:after="0" w:line="240" w:lineRule="auto"/>
                              <w:textAlignment w:val="baseline"/>
                              <w:rPr>
                                <w:rFonts w:eastAsia="MS PGothic" w:hAnsi="Calibri" w:cs="MS PGothic"/>
                                <w:color w:val="000000" w:themeColor="text1"/>
                                <w:sz w:val="42"/>
                                <w:szCs w:val="56"/>
                                <w:lang w:val="es-ES"/>
                                <w:eastAsianLayout w:id="-967101696"/>
                              </w:rPr>
                            </w:pPr>
                            <w:r>
                              <w:rPr>
                                <w:rFonts w:eastAsia="MS PGothic" w:hAnsi="Calibri" w:cs="MS PGothic"/>
                                <w:color w:val="000000" w:themeColor="text1"/>
                                <w:sz w:val="56"/>
                                <w:szCs w:val="56"/>
                                <w:lang w:val="es-ES"/>
                                <w:eastAsianLayout w:id="-967101695"/>
                              </w:rPr>
                              <w:t>Fabricación de Bombas RECIPROCANTES DE DIAFRAGMA – Accionadas por aire.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75C8CC" id="Rectangle 3" o:spid="_x0000_s1030" style="position:absolute;margin-left:-10.5pt;margin-top:-41.1pt;width:504.6pt;height:119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" filled="f" stroked="f">
                <v:shadow on="t" color="white [3212]" opacity="49150f" offset=".74833mm,.74833mm"/>
                <o:lock v:ext="edit" grouping="t"/>
                <v:textbox>
                  <w:txbxContent>
                    <w:p w14:paraId="2EB035AA" w14:textId="77777777" w:rsidR="005B6A05" w:rsidRDefault="005B6A05" w:rsidP="005B6A05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kinsoku w:val="0"/>
                        <w:overflowPunct w:val="0"/>
                        <w:spacing w:after="0" w:line="240" w:lineRule="auto"/>
                        <w:textAlignment w:val="baseline"/>
                        <w:rPr>
                          <w:rFonts w:eastAsia="MS PGothic" w:hAnsi="Calibri" w:cs="MS PGothic"/>
                          <w:color w:val="000000" w:themeColor="text1"/>
                          <w:sz w:val="42"/>
                          <w:szCs w:val="56"/>
                          <w:lang w:val="es-ES"/>
                          <w:eastAsianLayout w:id="-967101696"/>
                        </w:rPr>
                      </w:pPr>
                      <w:r>
                        <w:rPr>
                          <w:rFonts w:eastAsia="MS PGothic" w:hAnsi="Calibri" w:cs="MS PGothic"/>
                          <w:color w:val="000000" w:themeColor="text1"/>
                          <w:sz w:val="56"/>
                          <w:szCs w:val="56"/>
                          <w:lang w:val="es-ES"/>
                          <w:eastAsianLayout w:id="-967101695"/>
                        </w:rPr>
                        <w:t>Fabricación de Bombas RECIPROCANTES DE DIAFRAGMA – Accionadas por aire.</w:t>
                      </w:r>
                    </w:p>
                  </w:txbxContent>
                </v:textbox>
              </v:rect>
            </w:pict>
          </mc:Fallback>
        </mc:AlternateContent>
      </w:r>
      <w:r>
        <w:br w:type="page"/>
      </w:r>
    </w:p>
    <w:p w14:paraId="3AD9AEC2" w14:textId="7FB21E81" w:rsidR="005B6A05" w:rsidRDefault="005B6A05">
      <w:r>
        <w:lastRenderedPageBreak/>
        <w:drawing>
          <wp:inline distT="0" distB="0" distL="0" distR="0" wp14:anchorId="6F4946C0" wp14:editId="7017563B">
            <wp:extent cx="5943600" cy="3968750"/>
            <wp:effectExtent l="0" t="0" r="0" b="0"/>
            <wp:docPr id="72853092" name="Imagen 5" descr="Página 2 | Fotos de Instalaciones Industriales, +98.000 Fotos de stock  gratuitas de gran cali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ágina 2 | Fotos de Instalaciones Industriales, +98.000 Fotos de stock  gratuitas de gran calida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D70BDF8" w14:textId="64A60792" w:rsidR="005B6A05" w:rsidRDefault="005B6A05">
      <w:r>
        <w:lastRenderedPageBreak/>
        <w:br w:type="page"/>
      </w:r>
    </w:p>
    <w:p w14:paraId="626EE8B7" w14:textId="72F63617" w:rsidR="00F20D7A" w:rsidRDefault="00F20D7A"/>
    <w:sectPr w:rsidR="00F20D7A" w:rsidSect="00B924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977EA"/>
    <w:multiLevelType w:val="hybridMultilevel"/>
    <w:tmpl w:val="343C72F8"/>
    <w:lvl w:ilvl="0" w:tplc="FD88E2B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008CB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E06CF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C486E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2AACB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68C501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2275A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5AAE8D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0E0C9F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10845"/>
    <w:multiLevelType w:val="hybridMultilevel"/>
    <w:tmpl w:val="01600C8A"/>
    <w:lvl w:ilvl="0" w:tplc="5D32B00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568278"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AD8E3E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0A1C2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DEDC2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DA15F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5329AD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CE8EB9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B63DE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F3831"/>
    <w:multiLevelType w:val="hybridMultilevel"/>
    <w:tmpl w:val="DE726ECA"/>
    <w:lvl w:ilvl="0" w:tplc="D564D8E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58C2E4"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86E11D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12535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560A99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083F9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18375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0C1F7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C0BA0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2C4C4B"/>
    <w:multiLevelType w:val="hybridMultilevel"/>
    <w:tmpl w:val="40EAB100"/>
    <w:lvl w:ilvl="0" w:tplc="D324AD9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D4F706"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18E0AA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596759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C6EAF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70A6D1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5227D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A8684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A50A2C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A63898"/>
    <w:multiLevelType w:val="hybridMultilevel"/>
    <w:tmpl w:val="A08485BC"/>
    <w:lvl w:ilvl="0" w:tplc="1F04564C">
      <w:start w:val="1"/>
      <w:numFmt w:val="bullet"/>
      <w:lvlText w:val="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4B0EF24" w:tentative="1">
      <w:start w:val="1"/>
      <w:numFmt w:val="bullet"/>
      <w:lvlText w:val="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0C264C2" w:tentative="1">
      <w:start w:val="1"/>
      <w:numFmt w:val="bullet"/>
      <w:lvlText w:val="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7906CFA" w:tentative="1">
      <w:start w:val="1"/>
      <w:numFmt w:val="bullet"/>
      <w:lvlText w:val="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622D43A" w:tentative="1">
      <w:start w:val="1"/>
      <w:numFmt w:val="bullet"/>
      <w:lvlText w:val="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C781F74" w:tentative="1">
      <w:start w:val="1"/>
      <w:numFmt w:val="bullet"/>
      <w:lvlText w:val="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CD0EB74" w:tentative="1">
      <w:start w:val="1"/>
      <w:numFmt w:val="bullet"/>
      <w:lvlText w:val="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21084A4" w:tentative="1">
      <w:start w:val="1"/>
      <w:numFmt w:val="bullet"/>
      <w:lvlText w:val="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2080FC4" w:tentative="1">
      <w:start w:val="1"/>
      <w:numFmt w:val="bullet"/>
      <w:lvlText w:val="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 w16cid:durableId="708065276">
    <w:abstractNumId w:val="2"/>
  </w:num>
  <w:num w:numId="2" w16cid:durableId="496238619">
    <w:abstractNumId w:val="3"/>
  </w:num>
  <w:num w:numId="3" w16cid:durableId="78215013">
    <w:abstractNumId w:val="1"/>
  </w:num>
  <w:num w:numId="4" w16cid:durableId="456608606">
    <w:abstractNumId w:val="4"/>
  </w:num>
  <w:num w:numId="5" w16cid:durableId="862405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A05"/>
    <w:rsid w:val="005B6A05"/>
    <w:rsid w:val="00613506"/>
    <w:rsid w:val="0067386D"/>
    <w:rsid w:val="006D4A9A"/>
    <w:rsid w:val="00945042"/>
    <w:rsid w:val="00B924CF"/>
    <w:rsid w:val="00C163BB"/>
    <w:rsid w:val="00CE02D8"/>
    <w:rsid w:val="00D816DB"/>
    <w:rsid w:val="00D8267F"/>
    <w:rsid w:val="00DB69A9"/>
    <w:rsid w:val="00F20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B20D0"/>
  <w15:chartTrackingRefBased/>
  <w15:docId w15:val="{FA7BC3B2-0356-4942-B735-E632590B9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5B6A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B6A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B6A0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B6A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6A0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6A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B6A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B6A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B6A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B6A05"/>
    <w:rPr>
      <w:rFonts w:asciiTheme="majorHAnsi" w:eastAsiaTheme="majorEastAsia" w:hAnsiTheme="majorHAnsi" w:cstheme="majorBidi"/>
      <w:noProof/>
      <w:color w:val="2F5496" w:themeColor="accent1" w:themeShade="BF"/>
      <w:sz w:val="40"/>
      <w:szCs w:val="40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B6A05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B6A05"/>
    <w:rPr>
      <w:rFonts w:eastAsiaTheme="majorEastAsia" w:cstheme="majorBidi"/>
      <w:noProof/>
      <w:color w:val="2F5496" w:themeColor="accent1" w:themeShade="BF"/>
      <w:sz w:val="28"/>
      <w:szCs w:val="28"/>
      <w:lang w:val="en-U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B6A05"/>
    <w:rPr>
      <w:rFonts w:eastAsiaTheme="majorEastAsia" w:cstheme="majorBidi"/>
      <w:i/>
      <w:iCs/>
      <w:noProof/>
      <w:color w:val="2F5496" w:themeColor="accent1" w:themeShade="BF"/>
      <w:lang w:val="en-U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B6A05"/>
    <w:rPr>
      <w:rFonts w:eastAsiaTheme="majorEastAsia" w:cstheme="majorBidi"/>
      <w:noProof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B6A05"/>
    <w:rPr>
      <w:rFonts w:eastAsiaTheme="majorEastAsia" w:cstheme="majorBidi"/>
      <w:i/>
      <w:iCs/>
      <w:noProof/>
      <w:color w:val="595959" w:themeColor="text1" w:themeTint="A6"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B6A05"/>
    <w:rPr>
      <w:rFonts w:eastAsiaTheme="majorEastAsia" w:cstheme="majorBidi"/>
      <w:noProof/>
      <w:color w:val="595959" w:themeColor="text1" w:themeTint="A6"/>
      <w:lang w:val="en-U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B6A05"/>
    <w:rPr>
      <w:rFonts w:eastAsiaTheme="majorEastAsia" w:cstheme="majorBidi"/>
      <w:i/>
      <w:iCs/>
      <w:noProof/>
      <w:color w:val="272727" w:themeColor="text1" w:themeTint="D8"/>
      <w:lang w:val="en-U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B6A05"/>
    <w:rPr>
      <w:rFonts w:eastAsiaTheme="majorEastAsia" w:cstheme="majorBidi"/>
      <w:noProof/>
      <w:color w:val="272727" w:themeColor="text1" w:themeTint="D8"/>
      <w:lang w:val="en-US"/>
    </w:rPr>
  </w:style>
  <w:style w:type="paragraph" w:styleId="Ttulo">
    <w:name w:val="Title"/>
    <w:basedOn w:val="Normal"/>
    <w:next w:val="Normal"/>
    <w:link w:val="TtuloCar"/>
    <w:uiPriority w:val="10"/>
    <w:qFormat/>
    <w:rsid w:val="005B6A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B6A05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en-US"/>
    </w:rPr>
  </w:style>
  <w:style w:type="paragraph" w:styleId="Subttulo">
    <w:name w:val="Subtitle"/>
    <w:basedOn w:val="Normal"/>
    <w:next w:val="Normal"/>
    <w:link w:val="SubttuloCar"/>
    <w:uiPriority w:val="11"/>
    <w:qFormat/>
    <w:rsid w:val="005B6A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B6A05"/>
    <w:rPr>
      <w:rFonts w:eastAsiaTheme="majorEastAsia" w:cstheme="majorBidi"/>
      <w:noProof/>
      <w:color w:val="595959" w:themeColor="text1" w:themeTint="A6"/>
      <w:spacing w:val="15"/>
      <w:sz w:val="28"/>
      <w:szCs w:val="28"/>
      <w:lang w:val="en-US"/>
    </w:rPr>
  </w:style>
  <w:style w:type="paragraph" w:styleId="Cita">
    <w:name w:val="Quote"/>
    <w:basedOn w:val="Normal"/>
    <w:next w:val="Normal"/>
    <w:link w:val="CitaCar"/>
    <w:uiPriority w:val="29"/>
    <w:qFormat/>
    <w:rsid w:val="005B6A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B6A05"/>
    <w:rPr>
      <w:i/>
      <w:iCs/>
      <w:noProof/>
      <w:color w:val="404040" w:themeColor="text1" w:themeTint="BF"/>
      <w:lang w:val="en-US"/>
    </w:rPr>
  </w:style>
  <w:style w:type="paragraph" w:styleId="Prrafodelista">
    <w:name w:val="List Paragraph"/>
    <w:basedOn w:val="Normal"/>
    <w:uiPriority w:val="34"/>
    <w:qFormat/>
    <w:rsid w:val="005B6A0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B6A05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6A0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6A05"/>
    <w:rPr>
      <w:i/>
      <w:iCs/>
      <w:noProof/>
      <w:color w:val="2F5496" w:themeColor="accent1" w:themeShade="BF"/>
      <w:lang w:val="en-US"/>
    </w:rPr>
  </w:style>
  <w:style w:type="character" w:styleId="Referenciaintensa">
    <w:name w:val="Intense Reference"/>
    <w:basedOn w:val="Fuentedeprrafopredeter"/>
    <w:uiPriority w:val="32"/>
    <w:qFormat/>
    <w:rsid w:val="005B6A0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Ramon Reyes Torres</dc:creator>
  <cp:keywords/>
  <dc:description/>
  <cp:lastModifiedBy>Juan Ramon Reyes Torres</cp:lastModifiedBy>
  <cp:revision>1</cp:revision>
  <dcterms:created xsi:type="dcterms:W3CDTF">2024-06-11T18:47:00Z</dcterms:created>
  <dcterms:modified xsi:type="dcterms:W3CDTF">2024-06-11T23:39:00Z</dcterms:modified>
</cp:coreProperties>
</file>